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Marc Zamora: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John Fuschich: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  Regular Meeting Agenda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 February 10,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Minutes: 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Generator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Purchase of Utility Vehicles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Measure K Disbursement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District Counsel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Fire Commissioner's Position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J. Surplus Equipment</w:t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K. Monthly Meetings: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31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3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</w:t>
      </w:r>
    </w:p>
    <w:p w:rsidR="00000000" w:rsidDel="00000000" w:rsidP="00000000" w:rsidRDefault="00000000" w:rsidRPr="00000000" w14:paraId="0000003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3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48iZVmcKM1lJSUE/e1MQJktLhQ==">AMUW2mU2NXQiTfPEzTikZCD/LiZwCkaCENHsj/NGfXodnCXQNlU6vA9IB+h9jpoWBsareW77fkEheuBC/AHL6rRfSvmfUGPeh2Os6wZx1euWDLfsWim9enM=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